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B705F" w:rsidRDefault="00EB705F">
      <w:bookmarkStart w:id="0" w:name="_GoBack"/>
      <w:bookmarkEnd w:id="0"/>
    </w:p>
    <w:p w14:paraId="00000002" w14:textId="77777777" w:rsidR="00EB705F" w:rsidRDefault="00214B70">
      <w:pPr>
        <w:jc w:val="center"/>
      </w:pPr>
      <w:r>
        <w:t>ATTIVITA’ LABORATORIALI/COLLEGIALI/PROGETTUALI</w:t>
      </w:r>
    </w:p>
    <w:p w14:paraId="00000003" w14:textId="77777777" w:rsidR="00EB705F" w:rsidRDefault="00EB705F"/>
    <w:p w14:paraId="00000004" w14:textId="77777777" w:rsidR="00EB705F" w:rsidRDefault="00214B70">
      <w:r>
        <w:t>Le ore di laboratorio sono 8 suddivise in:</w:t>
      </w:r>
    </w:p>
    <w:p w14:paraId="00000005" w14:textId="77777777" w:rsidR="00EB705F" w:rsidRDefault="00214B70">
      <w:pPr>
        <w:numPr>
          <w:ilvl w:val="0"/>
          <w:numId w:val="1"/>
        </w:numPr>
      </w:pPr>
      <w:r>
        <w:t>n. 2 ore relative alla documentazione diagnostica</w:t>
      </w:r>
    </w:p>
    <w:p w14:paraId="00000006" w14:textId="77777777" w:rsidR="00EB705F" w:rsidRDefault="00214B70">
      <w:pPr>
        <w:numPr>
          <w:ilvl w:val="0"/>
          <w:numId w:val="1"/>
        </w:numPr>
      </w:pPr>
      <w:r>
        <w:t>n. 2 ore relative alla didattica inclusiva</w:t>
      </w:r>
    </w:p>
    <w:p w14:paraId="00000007" w14:textId="77777777" w:rsidR="00EB705F" w:rsidRDefault="00214B70">
      <w:pPr>
        <w:numPr>
          <w:ilvl w:val="0"/>
          <w:numId w:val="1"/>
        </w:numPr>
      </w:pPr>
      <w:r>
        <w:t>n. 4 ore relative alla didattica speciale.</w:t>
      </w:r>
    </w:p>
    <w:p w14:paraId="00000008" w14:textId="77777777" w:rsidR="00EB705F" w:rsidRDefault="00EB705F"/>
    <w:p w14:paraId="00000009" w14:textId="77777777" w:rsidR="00EB705F" w:rsidRDefault="00214B70">
      <w:r>
        <w:t>Dettagli dei punti sopra elencati:</w:t>
      </w:r>
    </w:p>
    <w:p w14:paraId="0000000A" w14:textId="77777777" w:rsidR="00EB705F" w:rsidRDefault="00214B70">
      <w:pPr>
        <w:numPr>
          <w:ilvl w:val="0"/>
          <w:numId w:val="2"/>
        </w:numPr>
      </w:pPr>
      <w:r>
        <w:t>Le attività laboratoriali saranno svolte dai docenti appartenenti allo stesso consiglio di classe, i quali dovranno studiare una diagnosi funzionale, un profilo dinamico funzionale e un piano educativo individualizzato scelto fra i casi di alunni presenti nella propria classe per un totale di 2 ore.</w:t>
      </w:r>
    </w:p>
    <w:p w14:paraId="0000000B" w14:textId="77777777" w:rsidR="00EB705F" w:rsidRDefault="00EB705F">
      <w:pPr>
        <w:ind w:left="720"/>
      </w:pPr>
    </w:p>
    <w:p w14:paraId="0000000C" w14:textId="77777777" w:rsidR="00EB705F" w:rsidRDefault="00214B70">
      <w:pPr>
        <w:numPr>
          <w:ilvl w:val="0"/>
          <w:numId w:val="2"/>
        </w:numPr>
      </w:pPr>
      <w:r>
        <w:t>Successivamente, dopo aver compreso qual è la patologia dell’alunno disabile individuato, procederanno all’individuazione di una strategia didattica inclusiva, fra quelle studiate durante il corso, da voler applicare ognuno nella propria disciplina per accrescere l’apprendimento dell’alunno disabile, il tutto per un totale di 2 ore.</w:t>
      </w:r>
    </w:p>
    <w:p w14:paraId="0000000D" w14:textId="77777777" w:rsidR="00EB705F" w:rsidRDefault="00EB705F">
      <w:pPr>
        <w:ind w:left="720"/>
      </w:pPr>
    </w:p>
    <w:p w14:paraId="0000000E" w14:textId="77777777" w:rsidR="00EB705F" w:rsidRDefault="00214B70">
      <w:pPr>
        <w:numPr>
          <w:ilvl w:val="0"/>
          <w:numId w:val="2"/>
        </w:numPr>
      </w:pPr>
      <w:r>
        <w:t>Nelle restanti 4 ore i docenti progetteranno un’attività didattica utilizzando gli strumenti appresi durante il modulo di didattica speciale (svolto on line da Areté nella sezione Didattica speciale). La detta attività potrà essere effettuata con il supporto del docente di sostegno e/o durante la programmazione didattica,limitatamente alla Scuola Primaria.</w:t>
      </w:r>
    </w:p>
    <w:p w14:paraId="0000000F" w14:textId="77777777" w:rsidR="00EB705F" w:rsidRDefault="00EB705F"/>
    <w:sectPr w:rsidR="00EB705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5192"/>
    <w:multiLevelType w:val="multilevel"/>
    <w:tmpl w:val="060AE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AA43E3E"/>
    <w:multiLevelType w:val="multilevel"/>
    <w:tmpl w:val="15DABC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5F"/>
    <w:rsid w:val="00214B70"/>
    <w:rsid w:val="008B49E4"/>
    <w:rsid w:val="00EB7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utente</cp:lastModifiedBy>
  <cp:revision>2</cp:revision>
  <dcterms:created xsi:type="dcterms:W3CDTF">2022-05-04T10:12:00Z</dcterms:created>
  <dcterms:modified xsi:type="dcterms:W3CDTF">2022-05-04T10:12:00Z</dcterms:modified>
</cp:coreProperties>
</file>