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1E" w:rsidRPr="004D26A4" w:rsidRDefault="000F611E" w:rsidP="000F611E">
      <w:pPr>
        <w:widowControl/>
        <w:adjustRightInd w:val="0"/>
        <w:jc w:val="both"/>
        <w:rPr>
          <w:rFonts w:eastAsia="Calibri"/>
          <w:u w:val="single"/>
          <w:lang w:eastAsia="en-US" w:bidi="ar-SA"/>
        </w:rPr>
      </w:pPr>
      <w:bookmarkStart w:id="0" w:name="_GoBack"/>
      <w:bookmarkEnd w:id="0"/>
      <w:r w:rsidRPr="004D26A4">
        <w:rPr>
          <w:rFonts w:eastAsia="Calibri"/>
          <w:b/>
          <w:i/>
          <w:u w:val="single"/>
          <w:lang w:eastAsia="en-US" w:bidi="ar-SA"/>
        </w:rPr>
        <w:t>ALL. 4</w:t>
      </w:r>
    </w:p>
    <w:p w:rsidR="000F611E" w:rsidRPr="004D26A4" w:rsidRDefault="000F611E" w:rsidP="000F611E">
      <w:pPr>
        <w:widowControl/>
        <w:autoSpaceDE/>
        <w:autoSpaceDN/>
        <w:spacing w:after="200" w:line="240" w:lineRule="atLeast"/>
        <w:ind w:left="142" w:right="511"/>
        <w:jc w:val="center"/>
        <w:rPr>
          <w:rFonts w:eastAsia="Calibri"/>
          <w:lang w:eastAsia="en-US" w:bidi="ar-SA"/>
        </w:rPr>
      </w:pPr>
    </w:p>
    <w:p w:rsidR="000F611E" w:rsidRPr="004D26A4" w:rsidRDefault="000F611E" w:rsidP="000F611E">
      <w:pPr>
        <w:widowControl/>
        <w:autoSpaceDE/>
        <w:autoSpaceDN/>
        <w:ind w:left="142" w:right="511"/>
        <w:jc w:val="center"/>
        <w:rPr>
          <w:rFonts w:eastAsia="Calibri"/>
          <w:lang w:eastAsia="en-US" w:bidi="ar-SA"/>
        </w:rPr>
      </w:pPr>
      <w:r w:rsidRPr="004D26A4">
        <w:rPr>
          <w:rFonts w:eastAsia="Calibri"/>
          <w:lang w:eastAsia="en-US" w:bidi="ar-SA"/>
        </w:rPr>
        <w:t>Informativa sul Trattamento dati personali da parte dello</w:t>
      </w:r>
    </w:p>
    <w:p w:rsidR="000F611E" w:rsidRPr="004D26A4" w:rsidRDefault="000F611E" w:rsidP="000F611E">
      <w:pPr>
        <w:widowControl/>
        <w:autoSpaceDE/>
        <w:autoSpaceDN/>
        <w:ind w:left="142" w:right="511"/>
        <w:jc w:val="center"/>
        <w:rPr>
          <w:rFonts w:eastAsia="Calibri"/>
          <w:lang w:eastAsia="en-US" w:bidi="ar-SA"/>
        </w:rPr>
      </w:pPr>
      <w:r w:rsidRPr="004D26A4">
        <w:rPr>
          <w:rFonts w:eastAsia="Calibri"/>
          <w:lang w:eastAsia="en-US" w:bidi="ar-SA"/>
        </w:rPr>
        <w:t>Istituto Tecnico Tecnologico</w:t>
      </w:r>
    </w:p>
    <w:p w:rsidR="000F611E" w:rsidRPr="004D26A4" w:rsidRDefault="000F611E" w:rsidP="000F611E">
      <w:pPr>
        <w:widowControl/>
        <w:autoSpaceDE/>
        <w:autoSpaceDN/>
        <w:ind w:left="142" w:right="511"/>
        <w:jc w:val="center"/>
        <w:rPr>
          <w:rFonts w:eastAsia="Calibri"/>
          <w:lang w:eastAsia="en-US" w:bidi="ar-SA"/>
        </w:rPr>
      </w:pPr>
      <w:r w:rsidRPr="004D26A4">
        <w:rPr>
          <w:rFonts w:eastAsia="Calibri"/>
          <w:lang w:eastAsia="en-US" w:bidi="ar-SA"/>
        </w:rPr>
        <w:t>“G. GIORGI”</w:t>
      </w:r>
    </w:p>
    <w:p w:rsidR="000F611E" w:rsidRPr="004D26A4" w:rsidRDefault="000F611E" w:rsidP="000F611E">
      <w:pPr>
        <w:widowControl/>
        <w:autoSpaceDE/>
        <w:autoSpaceDN/>
        <w:spacing w:after="200" w:line="276" w:lineRule="auto"/>
        <w:ind w:left="142" w:right="511"/>
        <w:rPr>
          <w:rFonts w:eastAsia="Calibri"/>
          <w:i/>
          <w:lang w:eastAsia="en-US" w:bidi="ar-SA"/>
        </w:rPr>
      </w:pP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left="142" w:right="-1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 xml:space="preserve">Cognome: ________________________________________Nome: _____________________________________________    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left="142" w:right="511"/>
        <w:rPr>
          <w:rFonts w:eastAsia="Calibri"/>
          <w:sz w:val="18"/>
          <w:szCs w:val="18"/>
          <w:lang w:eastAsia="en-US" w:bidi="ar-SA"/>
        </w:rPr>
      </w:pP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left="142" w:right="511"/>
        <w:rPr>
          <w:rFonts w:ascii="Garamond" w:eastAsia="Calibri" w:hAnsi="Garamond"/>
          <w:sz w:val="18"/>
          <w:szCs w:val="18"/>
          <w:lang w:eastAsia="en-US" w:bidi="ar-SA"/>
        </w:rPr>
      </w:pPr>
      <w:r w:rsidRPr="00A05564">
        <w:rPr>
          <w:rFonts w:eastAsia="Calibri"/>
          <w:sz w:val="20"/>
          <w:szCs w:val="20"/>
          <w:lang w:eastAsia="en-US" w:bidi="ar-SA"/>
        </w:rPr>
        <w:t>Luogo e data di Nascita:</w:t>
      </w:r>
      <w:r w:rsidRPr="00A05564">
        <w:rPr>
          <w:rFonts w:ascii="Garamond" w:eastAsia="Calibri" w:hAnsi="Garamond"/>
          <w:sz w:val="18"/>
          <w:szCs w:val="18"/>
          <w:lang w:eastAsia="en-US" w:bidi="ar-SA"/>
        </w:rPr>
        <w:t xml:space="preserve"> _________________________________________________________________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511"/>
        <w:rPr>
          <w:rFonts w:eastAsia="Calibri"/>
          <w:sz w:val="20"/>
          <w:szCs w:val="20"/>
          <w:u w:val="single"/>
          <w:lang w:eastAsia="en-US" w:bidi="ar-SA"/>
        </w:rPr>
      </w:pPr>
      <w:r w:rsidRPr="00A05564">
        <w:rPr>
          <w:rFonts w:eastAsia="Calibri"/>
          <w:sz w:val="20"/>
          <w:szCs w:val="20"/>
          <w:u w:val="single"/>
          <w:lang w:eastAsia="en-US" w:bidi="ar-SA"/>
        </w:rPr>
        <w:t>Raccolta dati personali:</w:t>
      </w:r>
    </w:p>
    <w:p w:rsidR="000F611E" w:rsidRPr="00A05564" w:rsidRDefault="000F611E" w:rsidP="000F611E">
      <w:pPr>
        <w:widowControl/>
        <w:autoSpaceDE/>
        <w:autoSpaceDN/>
        <w:spacing w:line="0" w:lineRule="atLeast"/>
        <w:jc w:val="both"/>
        <w:rPr>
          <w:rFonts w:eastAsia="Calibri"/>
          <w:i/>
          <w:sz w:val="18"/>
          <w:szCs w:val="18"/>
          <w:lang w:eastAsia="en-US" w:bidi="ar-SA"/>
        </w:rPr>
      </w:pPr>
      <w:r w:rsidRPr="00A05564">
        <w:rPr>
          <w:rFonts w:eastAsia="Calibri"/>
          <w:i/>
          <w:iCs/>
          <w:color w:val="272727"/>
          <w:sz w:val="18"/>
          <w:szCs w:val="18"/>
          <w:lang w:eastAsia="en-US" w:bidi="ar-SA"/>
        </w:rPr>
        <w:t xml:space="preserve">I Suoi dati personali sono raccolti dall’Istituto Tecnico Tecnologico “G. GIORGI” (d’ora in avanti “Titolare del trattamento”) per la selezione di cui all’Avviso pubblico AOODGEFID/4396 del 09/03/2018 “Potenziamento </w:t>
      </w:r>
      <w:r w:rsidRPr="00A05564">
        <w:rPr>
          <w:rFonts w:eastAsia="Calibri"/>
          <w:i/>
          <w:sz w:val="18"/>
          <w:szCs w:val="18"/>
          <w:lang w:eastAsia="en-US" w:bidi="ar-SA"/>
        </w:rPr>
        <w:t>delle competenze di base in chiave innovativa,  a supporto dell’offerta formativa”</w:t>
      </w:r>
    </w:p>
    <w:p w:rsidR="000F611E" w:rsidRPr="00A05564" w:rsidRDefault="000F611E" w:rsidP="000F611E">
      <w:pPr>
        <w:widowControl/>
        <w:autoSpaceDE/>
        <w:autoSpaceDN/>
        <w:spacing w:line="276" w:lineRule="auto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i/>
          <w:sz w:val="18"/>
          <w:szCs w:val="18"/>
          <w:lang w:eastAsia="en-US" w:bidi="ar-SA"/>
        </w:rPr>
        <w:t>Titolo del Progetto</w:t>
      </w:r>
      <w:r w:rsidRPr="00A05564">
        <w:rPr>
          <w:rFonts w:eastAsia="Calibri"/>
          <w:sz w:val="18"/>
          <w:szCs w:val="18"/>
          <w:lang w:eastAsia="en-US" w:bidi="ar-SA"/>
        </w:rPr>
        <w:t xml:space="preserve"> </w:t>
      </w:r>
      <w:r w:rsidRPr="00A05564">
        <w:rPr>
          <w:rFonts w:eastAsia="Calibri"/>
          <w:i/>
          <w:sz w:val="18"/>
          <w:szCs w:val="18"/>
          <w:lang w:eastAsia="en-US" w:bidi="ar-SA"/>
        </w:rPr>
        <w:t>“Alle radici dei saperi”</w:t>
      </w:r>
      <w:r w:rsidRPr="00A05564">
        <w:rPr>
          <w:rFonts w:eastAsia="Calibri"/>
          <w:sz w:val="18"/>
          <w:szCs w:val="18"/>
          <w:lang w:eastAsia="en-US" w:bidi="ar-SA"/>
        </w:rPr>
        <w:t xml:space="preserve"> </w:t>
      </w:r>
      <w:r w:rsidRPr="00A05564">
        <w:rPr>
          <w:rFonts w:eastAsia="Calibri"/>
          <w:i/>
          <w:sz w:val="18"/>
          <w:szCs w:val="18"/>
          <w:lang w:eastAsia="en-US" w:bidi="ar-SA"/>
        </w:rPr>
        <w:t>Codice progetto 10.2.2A-FSEPON-PU-2019-201</w:t>
      </w:r>
      <w:r w:rsidRPr="00A05564">
        <w:rPr>
          <w:rFonts w:eastAsia="Calibri"/>
          <w:sz w:val="18"/>
          <w:szCs w:val="18"/>
          <w:lang w:eastAsia="en-US" w:bidi="ar-SA"/>
        </w:rPr>
        <w:t xml:space="preserve"> – </w:t>
      </w:r>
      <w:r w:rsidRPr="00A05564">
        <w:rPr>
          <w:rFonts w:eastAsia="Calibri"/>
          <w:i/>
          <w:sz w:val="18"/>
          <w:szCs w:val="18"/>
          <w:lang w:eastAsia="en-US" w:bidi="ar-SA"/>
        </w:rPr>
        <w:t xml:space="preserve">CUP </w:t>
      </w:r>
      <w:r w:rsidRPr="00A05564">
        <w:rPr>
          <w:rFonts w:eastAsia="Calibri"/>
          <w:bCs/>
          <w:i/>
          <w:iCs/>
          <w:sz w:val="18"/>
          <w:szCs w:val="18"/>
          <w:lang w:eastAsia="en-US" w:bidi="ar-SA"/>
        </w:rPr>
        <w:t>B85E19000250006</w:t>
      </w:r>
    </w:p>
    <w:p w:rsidR="000F611E" w:rsidRPr="00A05564" w:rsidRDefault="000F611E" w:rsidP="000F611E">
      <w:pPr>
        <w:widowControl/>
        <w:autoSpaceDE/>
        <w:autoSpaceDN/>
        <w:spacing w:line="276" w:lineRule="auto"/>
        <w:ind w:right="-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La raccolta dei Suoi dati personali avviene attraverso la registrazione dei dati personali richiesti nella domanda e del curriculum, direttamente nella nostra banca dati.</w:t>
      </w:r>
    </w:p>
    <w:p w:rsidR="000F611E" w:rsidRPr="00A05564" w:rsidRDefault="000F611E" w:rsidP="000F611E">
      <w:pPr>
        <w:widowControl/>
        <w:autoSpaceDE/>
        <w:autoSpaceDN/>
        <w:spacing w:line="276" w:lineRule="auto"/>
        <w:ind w:right="-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Il trattamento è improntato a principi di correttezza, liceità, trasparenza e tutela della riservatezza.</w:t>
      </w:r>
    </w:p>
    <w:p w:rsidR="000F611E" w:rsidRPr="00A05564" w:rsidRDefault="000F611E" w:rsidP="000F611E">
      <w:pPr>
        <w:widowControl/>
        <w:autoSpaceDE/>
        <w:autoSpaceDN/>
        <w:spacing w:line="276" w:lineRule="auto"/>
        <w:ind w:right="-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left="142" w:right="511"/>
        <w:rPr>
          <w:rFonts w:ascii="Garamond" w:eastAsia="Calibri" w:hAnsi="Garamond"/>
          <w:sz w:val="18"/>
          <w:szCs w:val="18"/>
          <w:u w:val="single"/>
          <w:lang w:eastAsia="en-US" w:bidi="ar-SA"/>
        </w:rPr>
      </w:pP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511"/>
        <w:rPr>
          <w:rFonts w:eastAsia="Calibri"/>
          <w:sz w:val="18"/>
          <w:szCs w:val="18"/>
          <w:u w:val="single"/>
          <w:lang w:eastAsia="en-US" w:bidi="ar-SA"/>
        </w:rPr>
      </w:pPr>
      <w:r w:rsidRPr="00A05564">
        <w:rPr>
          <w:rFonts w:eastAsia="Calibri"/>
          <w:sz w:val="18"/>
          <w:szCs w:val="18"/>
          <w:u w:val="single"/>
          <w:lang w:eastAsia="en-US" w:bidi="ar-SA"/>
        </w:rPr>
        <w:t>Finalità del trattamento cui sono destinati i dati e Base giuridica: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-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ascii="Garamond" w:eastAsia="Calibri" w:hAnsi="Garamond"/>
          <w:sz w:val="18"/>
          <w:szCs w:val="18"/>
          <w:lang w:eastAsia="en-US" w:bidi="ar-SA"/>
        </w:rPr>
        <w:t xml:space="preserve">I dati contenuti nella domanda e nei documenti alla stessa allegati saranno utilizzati esclusivamente ai fini della gestione della </w:t>
      </w:r>
      <w:r w:rsidRPr="00A05564">
        <w:rPr>
          <w:rFonts w:eastAsia="Calibri"/>
          <w:sz w:val="18"/>
          <w:szCs w:val="18"/>
          <w:lang w:eastAsia="en-US" w:bidi="ar-SA"/>
        </w:rPr>
        <w:t>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-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511"/>
        <w:jc w:val="both"/>
        <w:rPr>
          <w:rFonts w:eastAsia="Calibri"/>
          <w:sz w:val="18"/>
          <w:szCs w:val="18"/>
          <w:u w:val="single"/>
          <w:lang w:eastAsia="en-US" w:bidi="ar-SA"/>
        </w:rPr>
      </w:pPr>
      <w:r w:rsidRPr="00A05564">
        <w:rPr>
          <w:rFonts w:eastAsia="Calibri"/>
          <w:sz w:val="18"/>
          <w:szCs w:val="18"/>
          <w:u w:val="single"/>
          <w:lang w:eastAsia="en-US" w:bidi="ar-SA"/>
        </w:rPr>
        <w:t>Natura del conferimento dei dati: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51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511"/>
        <w:jc w:val="both"/>
        <w:rPr>
          <w:rFonts w:eastAsia="Calibri"/>
          <w:sz w:val="18"/>
          <w:szCs w:val="18"/>
          <w:u w:val="single"/>
          <w:lang w:eastAsia="en-US" w:bidi="ar-SA"/>
        </w:rPr>
      </w:pPr>
      <w:r w:rsidRPr="00A05564">
        <w:rPr>
          <w:rFonts w:eastAsia="Calibri"/>
          <w:sz w:val="18"/>
          <w:szCs w:val="18"/>
          <w:u w:val="single"/>
          <w:lang w:eastAsia="en-US" w:bidi="ar-SA"/>
        </w:rPr>
        <w:t>Modalità di trattamento di dati: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-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-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Il trattamento dei dati avverrà nel rispetto delle misure di sicurezza adottate dal Titolare, in conformità alla legge e ai provvedimenti del Garante per la protezione dei dati personali.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-1"/>
        <w:jc w:val="both"/>
        <w:rPr>
          <w:rFonts w:eastAsia="Calibri"/>
          <w:sz w:val="18"/>
          <w:szCs w:val="18"/>
          <w:u w:val="single"/>
          <w:lang w:eastAsia="en-US" w:bidi="ar-SA"/>
        </w:rPr>
      </w:pPr>
      <w:r w:rsidRPr="00A05564">
        <w:rPr>
          <w:rFonts w:eastAsia="Calibri"/>
          <w:sz w:val="18"/>
          <w:szCs w:val="18"/>
          <w:u w:val="single"/>
          <w:lang w:eastAsia="en-US" w:bidi="ar-SA"/>
        </w:rPr>
        <w:t>Categorie di soggetti ai quali i dati possono essere comunicati: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-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511"/>
        <w:jc w:val="both"/>
        <w:rPr>
          <w:rFonts w:eastAsia="Calibri"/>
          <w:sz w:val="18"/>
          <w:szCs w:val="18"/>
          <w:u w:val="single"/>
          <w:lang w:eastAsia="en-US" w:bidi="ar-SA"/>
        </w:rPr>
      </w:pPr>
      <w:r w:rsidRPr="00A05564">
        <w:rPr>
          <w:rFonts w:eastAsia="Calibri"/>
          <w:sz w:val="18"/>
          <w:szCs w:val="18"/>
          <w:u w:val="single"/>
          <w:lang w:eastAsia="en-US" w:bidi="ar-SA"/>
        </w:rPr>
        <w:t>Durata del trattamento e della conservazione: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51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</w:t>
      </w:r>
      <w:r w:rsidRPr="00A05564">
        <w:rPr>
          <w:rFonts w:eastAsia="Calibri"/>
          <w:sz w:val="18"/>
          <w:szCs w:val="18"/>
          <w:lang w:eastAsia="en-US" w:bidi="ar-SA"/>
        </w:rPr>
        <w:lastRenderedPageBreak/>
        <w:t>di legge e/o di regolamento (fatti salvi i termini prescrizionali e di legge, nel rispetto dei diritti e in ottemperanza degli obblighi conseguenti).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51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511"/>
        <w:jc w:val="both"/>
        <w:rPr>
          <w:rFonts w:eastAsia="Calibri"/>
          <w:sz w:val="18"/>
          <w:szCs w:val="18"/>
          <w:u w:val="single"/>
          <w:lang w:eastAsia="en-US" w:bidi="ar-SA"/>
        </w:rPr>
      </w:pPr>
      <w:r w:rsidRPr="00A05564">
        <w:rPr>
          <w:rFonts w:eastAsia="Calibri"/>
          <w:sz w:val="18"/>
          <w:szCs w:val="18"/>
          <w:u w:val="single"/>
          <w:lang w:eastAsia="en-US" w:bidi="ar-SA"/>
        </w:rPr>
        <w:t>Diritti dell’interessato:</w:t>
      </w:r>
    </w:p>
    <w:p w:rsidR="000F611E" w:rsidRPr="00A05564" w:rsidRDefault="000F611E" w:rsidP="000F611E">
      <w:pPr>
        <w:widowControl/>
        <w:autoSpaceDE/>
        <w:autoSpaceDN/>
        <w:ind w:right="511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All’interessato (candidato) sono riconosciuti i diritti di:</w:t>
      </w:r>
    </w:p>
    <w:p w:rsidR="000F611E" w:rsidRPr="00A05564" w:rsidRDefault="000F611E" w:rsidP="000F611E">
      <w:pPr>
        <w:widowControl/>
        <w:autoSpaceDE/>
        <w:autoSpaceDN/>
        <w:ind w:right="51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• chiedere la conferma dell’esistenza o meno di propri dati personali;</w:t>
      </w:r>
    </w:p>
    <w:p w:rsidR="000F611E" w:rsidRPr="00A05564" w:rsidRDefault="000F611E" w:rsidP="000F611E">
      <w:pPr>
        <w:widowControl/>
        <w:autoSpaceDE/>
        <w:autoSpaceDN/>
        <w:ind w:right="51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• ottenere le indicazioni circa le finalità del trattamento, le categorie dei dati personali, i destinatari o le categorie di destinatari    a cui i dati personali sono stati o saranno comunicati e, quando possibile, il periodo di conservazione;</w:t>
      </w:r>
    </w:p>
    <w:p w:rsidR="000F611E" w:rsidRPr="00A05564" w:rsidRDefault="000F611E" w:rsidP="000F611E">
      <w:pPr>
        <w:widowControl/>
        <w:autoSpaceDE/>
        <w:autoSpaceDN/>
        <w:ind w:right="51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• ottenere la rettifica e la cancellazione dei dati;</w:t>
      </w:r>
    </w:p>
    <w:p w:rsidR="000F611E" w:rsidRPr="00A05564" w:rsidRDefault="000F611E" w:rsidP="000F611E">
      <w:pPr>
        <w:widowControl/>
        <w:autoSpaceDE/>
        <w:autoSpaceDN/>
        <w:ind w:right="51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• ottenere la limitazione del trattamento;</w:t>
      </w:r>
    </w:p>
    <w:p w:rsidR="000F611E" w:rsidRPr="00A05564" w:rsidRDefault="000F611E" w:rsidP="000F611E">
      <w:pPr>
        <w:widowControl/>
        <w:autoSpaceDE/>
        <w:autoSpaceDN/>
        <w:ind w:right="51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• 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0F611E" w:rsidRPr="00A05564" w:rsidRDefault="000F611E" w:rsidP="000F611E">
      <w:pPr>
        <w:widowControl/>
        <w:autoSpaceDE/>
        <w:autoSpaceDN/>
        <w:ind w:right="51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• opporsi, per motivi legittimi, al trattamento in qualsiasi momento;</w:t>
      </w:r>
    </w:p>
    <w:p w:rsidR="000F611E" w:rsidRPr="00A05564" w:rsidRDefault="000F611E" w:rsidP="000F611E">
      <w:pPr>
        <w:widowControl/>
        <w:autoSpaceDE/>
        <w:autoSpaceDN/>
        <w:ind w:right="51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 xml:space="preserve">• opporsi ad un processo decisionale automatizzato, compresa la </w:t>
      </w:r>
      <w:proofErr w:type="spellStart"/>
      <w:r w:rsidRPr="00A05564">
        <w:rPr>
          <w:rFonts w:eastAsia="Calibri"/>
          <w:sz w:val="18"/>
          <w:szCs w:val="18"/>
          <w:lang w:eastAsia="en-US" w:bidi="ar-SA"/>
        </w:rPr>
        <w:t>profilazione</w:t>
      </w:r>
      <w:proofErr w:type="spellEnd"/>
      <w:r w:rsidRPr="00A05564">
        <w:rPr>
          <w:rFonts w:eastAsia="Calibri"/>
          <w:sz w:val="18"/>
          <w:szCs w:val="18"/>
          <w:lang w:eastAsia="en-US" w:bidi="ar-SA"/>
        </w:rPr>
        <w:t>;</w:t>
      </w:r>
    </w:p>
    <w:p w:rsidR="000F611E" w:rsidRPr="00A05564" w:rsidRDefault="000F611E" w:rsidP="000F611E">
      <w:pPr>
        <w:widowControl/>
        <w:autoSpaceDE/>
        <w:autoSpaceDN/>
        <w:ind w:right="511"/>
        <w:jc w:val="both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 xml:space="preserve">• revocare il consenso in qualsiasi momento senza pregiudicare la liceità del trattamento basata sul consenso prestato prima della revoca. 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left="142" w:right="-1"/>
        <w:rPr>
          <w:rFonts w:eastAsia="Calibri"/>
          <w:sz w:val="18"/>
          <w:szCs w:val="18"/>
          <w:lang w:eastAsia="en-US" w:bidi="ar-SA"/>
        </w:rPr>
      </w:pP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left="142" w:right="-1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 xml:space="preserve">A tal fine sarà necessario inviare la richiesta, attraverso specifica comunicazione a mezzo posta elettronica indirizzata a </w:t>
      </w:r>
      <w:hyperlink r:id="rId5" w:history="1">
        <w:r w:rsidRPr="00A05564">
          <w:rPr>
            <w:rFonts w:ascii="Calibri" w:eastAsia="Calibri" w:hAnsi="Calibri"/>
            <w:color w:val="0000FF"/>
            <w:sz w:val="18"/>
            <w:szCs w:val="18"/>
            <w:u w:val="single"/>
            <w:lang w:eastAsia="en-US" w:bidi="ar-SA"/>
          </w:rPr>
          <w:t>brtf010004@istruzione.it</w:t>
        </w:r>
      </w:hyperlink>
      <w:r w:rsidRPr="00A05564">
        <w:rPr>
          <w:rFonts w:eastAsia="Calibri"/>
          <w:sz w:val="18"/>
          <w:szCs w:val="18"/>
          <w:lang w:eastAsia="en-US" w:bidi="ar-SA"/>
        </w:rPr>
        <w:t xml:space="preserve">  (specificando nell’oggetto “Privacy”) o mediante raccomandata A/R alla sede del Titolare.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left="142" w:right="-1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511"/>
        <w:rPr>
          <w:rFonts w:eastAsia="Calibri"/>
          <w:sz w:val="18"/>
          <w:szCs w:val="18"/>
          <w:u w:val="single"/>
          <w:lang w:eastAsia="en-US" w:bidi="ar-SA"/>
        </w:rPr>
      </w:pPr>
      <w:r w:rsidRPr="00A05564">
        <w:rPr>
          <w:rFonts w:eastAsia="Calibri"/>
          <w:sz w:val="18"/>
          <w:szCs w:val="18"/>
          <w:u w:val="single"/>
          <w:lang w:eastAsia="en-US" w:bidi="ar-SA"/>
        </w:rPr>
        <w:t>Titolare del trattamento:</w:t>
      </w:r>
    </w:p>
    <w:p w:rsidR="000F611E" w:rsidRPr="00A05564" w:rsidRDefault="000F611E" w:rsidP="000F611E">
      <w:pPr>
        <w:widowControl/>
        <w:suppressAutoHyphens/>
        <w:autoSpaceDE/>
        <w:autoSpaceDN/>
        <w:spacing w:after="200" w:line="276" w:lineRule="auto"/>
        <w:ind w:right="511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Il Titolare del trattamento dei dati è l’ITT “G. GIORGI” nella persona del Dirigente scolastico pro- tempore, con sede in Via Amalfi n.6-72100 BRINDISI (BR).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-1"/>
        <w:rPr>
          <w:rFonts w:eastAsia="Calibri"/>
          <w:sz w:val="18"/>
          <w:szCs w:val="18"/>
          <w:u w:val="single"/>
          <w:lang w:eastAsia="en-US" w:bidi="ar-SA"/>
        </w:rPr>
      </w:pPr>
      <w:r w:rsidRPr="00A05564">
        <w:rPr>
          <w:rFonts w:eastAsia="Calibri"/>
          <w:sz w:val="18"/>
          <w:szCs w:val="18"/>
          <w:u w:val="single"/>
          <w:lang w:eastAsia="en-US" w:bidi="ar-SA"/>
        </w:rPr>
        <w:t xml:space="preserve">Responsabile della Protezione dei Dati: </w:t>
      </w:r>
    </w:p>
    <w:p w:rsidR="000F611E" w:rsidRDefault="000F611E" w:rsidP="000F611E">
      <w:pPr>
        <w:widowControl/>
        <w:autoSpaceDE/>
        <w:autoSpaceDN/>
        <w:spacing w:after="200" w:line="276" w:lineRule="auto"/>
        <w:ind w:right="-1"/>
        <w:rPr>
          <w:rFonts w:ascii="Calibri" w:eastAsia="Calibri" w:hAnsi="Calibri"/>
          <w:color w:val="0000FF"/>
          <w:sz w:val="20"/>
          <w:szCs w:val="20"/>
          <w:u w:val="single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e-mail </w:t>
      </w:r>
      <w:hyperlink r:id="rId6" w:history="1">
        <w:r w:rsidRPr="00A05564">
          <w:rPr>
            <w:rFonts w:ascii="Calibri" w:eastAsia="Calibri" w:hAnsi="Calibri"/>
            <w:color w:val="0000FF"/>
            <w:sz w:val="20"/>
            <w:szCs w:val="20"/>
            <w:u w:val="single"/>
            <w:lang w:eastAsia="en-US" w:bidi="ar-SA"/>
          </w:rPr>
          <w:t>rizzogiu@gmail.com</w:t>
        </w:r>
      </w:hyperlink>
    </w:p>
    <w:p w:rsidR="009748DC" w:rsidRDefault="009748DC" w:rsidP="000F611E">
      <w:pPr>
        <w:widowControl/>
        <w:autoSpaceDE/>
        <w:autoSpaceDN/>
        <w:spacing w:after="200" w:line="276" w:lineRule="auto"/>
        <w:ind w:right="511"/>
        <w:rPr>
          <w:rFonts w:eastAsia="Calibri"/>
          <w:sz w:val="18"/>
          <w:szCs w:val="18"/>
          <w:lang w:eastAsia="en-US" w:bidi="ar-SA"/>
        </w:rPr>
      </w:pPr>
    </w:p>
    <w:p w:rsidR="000F611E" w:rsidRPr="009748DC" w:rsidRDefault="000F611E" w:rsidP="009748DC">
      <w:pPr>
        <w:widowControl/>
        <w:autoSpaceDE/>
        <w:autoSpaceDN/>
        <w:spacing w:after="200" w:line="276" w:lineRule="auto"/>
        <w:ind w:right="511"/>
        <w:jc w:val="center"/>
        <w:rPr>
          <w:rFonts w:eastAsia="Calibri"/>
          <w:b/>
          <w:sz w:val="18"/>
          <w:szCs w:val="18"/>
          <w:lang w:eastAsia="en-US" w:bidi="ar-SA"/>
        </w:rPr>
      </w:pPr>
      <w:r w:rsidRPr="009748DC">
        <w:rPr>
          <w:rFonts w:eastAsia="Calibri"/>
          <w:b/>
          <w:sz w:val="18"/>
          <w:szCs w:val="18"/>
          <w:lang w:eastAsia="en-US" w:bidi="ar-SA"/>
        </w:rPr>
        <w:t>DICHIARAZIONE DI CONSENSO AL TRATTAMENTO DEI DATI SENSIBILI E GIUDIZIARI</w:t>
      </w:r>
    </w:p>
    <w:p w:rsidR="000F611E" w:rsidRPr="00A05564" w:rsidRDefault="000F611E" w:rsidP="000F611E">
      <w:pPr>
        <w:widowControl/>
        <w:autoSpaceDE/>
        <w:autoSpaceDN/>
        <w:spacing w:after="200" w:line="276" w:lineRule="auto"/>
        <w:ind w:right="-1"/>
        <w:rPr>
          <w:rFonts w:eastAsia="Calibri"/>
          <w:sz w:val="18"/>
          <w:szCs w:val="18"/>
          <w:lang w:eastAsia="en-US" w:bidi="ar-SA"/>
        </w:rPr>
      </w:pPr>
      <w:r w:rsidRPr="00A05564">
        <w:rPr>
          <w:rFonts w:eastAsia="Calibri"/>
          <w:sz w:val="18"/>
          <w:szCs w:val="18"/>
          <w:lang w:eastAsia="en-US" w:bidi="ar-SA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0F611E" w:rsidRPr="00A05564" w:rsidRDefault="000F611E" w:rsidP="000F611E">
      <w:pPr>
        <w:widowControl/>
        <w:autoSpaceDE/>
        <w:autoSpaceDN/>
        <w:spacing w:line="276" w:lineRule="auto"/>
        <w:ind w:left="142" w:right="511"/>
        <w:rPr>
          <w:rFonts w:ascii="Arial" w:eastAsia="Arial" w:hAnsi="Arial" w:cs="Arial"/>
          <w:color w:val="000000"/>
          <w:sz w:val="18"/>
          <w:szCs w:val="18"/>
          <w:lang w:bidi="ar-SA"/>
        </w:rPr>
      </w:pPr>
    </w:p>
    <w:p w:rsidR="00EC53E7" w:rsidRPr="00307383" w:rsidRDefault="000F611E" w:rsidP="00307383">
      <w:pPr>
        <w:widowControl/>
        <w:shd w:val="clear" w:color="auto" w:fill="FFFFFF"/>
        <w:autoSpaceDE/>
        <w:autoSpaceDN/>
        <w:spacing w:before="60" w:after="60" w:line="360" w:lineRule="auto"/>
        <w:jc w:val="both"/>
        <w:rPr>
          <w:sz w:val="18"/>
          <w:szCs w:val="18"/>
          <w:lang w:bidi="ar-SA"/>
        </w:rPr>
      </w:pPr>
      <w:r w:rsidRPr="00A05564">
        <w:rPr>
          <w:sz w:val="18"/>
          <w:szCs w:val="18"/>
          <w:lang w:bidi="ar-SA"/>
        </w:rPr>
        <w:t>Luogo e data:___________________________                                              Firma</w:t>
      </w:r>
      <w:r w:rsidR="00307383">
        <w:rPr>
          <w:sz w:val="18"/>
          <w:szCs w:val="18"/>
          <w:lang w:bidi="ar-SA"/>
        </w:rPr>
        <w:t>:_____________________________</w:t>
      </w:r>
    </w:p>
    <w:sectPr w:rsidR="00EC53E7" w:rsidRPr="00307383" w:rsidSect="009A17B3">
      <w:pgSz w:w="11910" w:h="16840"/>
      <w:pgMar w:top="1135" w:right="618" w:bottom="284" w:left="862" w:header="584" w:footer="6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E"/>
    <w:rsid w:val="00025D34"/>
    <w:rsid w:val="000F611E"/>
    <w:rsid w:val="00307383"/>
    <w:rsid w:val="009748DC"/>
    <w:rsid w:val="009A17B3"/>
    <w:rsid w:val="00E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6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6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izzogiu@gmail.com" TargetMode="External"/><Relationship Id="rId5" Type="http://schemas.openxmlformats.org/officeDocument/2006/relationships/hyperlink" Target="mailto:brtf010004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5</cp:revision>
  <dcterms:created xsi:type="dcterms:W3CDTF">2020-01-14T20:14:00Z</dcterms:created>
  <dcterms:modified xsi:type="dcterms:W3CDTF">2020-01-15T10:18:00Z</dcterms:modified>
</cp:coreProperties>
</file>